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8DB" w:rsidRPr="00A94367" w:rsidRDefault="00C548DB" w:rsidP="00C548DB">
      <w:pPr>
        <w:rPr>
          <w:rFonts w:ascii="Comic Sans MS" w:hAnsi="Comic Sans MS"/>
          <w:color w:val="4F81BD" w:themeColor="accent1"/>
        </w:rPr>
      </w:pPr>
      <w:r w:rsidRPr="00A94367">
        <w:rPr>
          <w:rFonts w:ascii="Comic Sans MS" w:hAnsi="Comic Sans MS"/>
          <w:color w:val="4F81BD" w:themeColor="accent1"/>
        </w:rPr>
        <w:t xml:space="preserve">Kyle Boten 5-J </w:t>
      </w:r>
      <w:r w:rsidRPr="00A94367">
        <w:rPr>
          <w:rFonts w:ascii="Comic Sans MS" w:hAnsi="Comic Sans MS"/>
          <w:color w:val="4F81BD" w:themeColor="accent1"/>
        </w:rPr>
        <w:br/>
        <w:t>10-1-09</w:t>
      </w:r>
      <w:r w:rsidRPr="00A94367">
        <w:rPr>
          <w:rFonts w:ascii="Comic Sans MS" w:hAnsi="Comic Sans MS"/>
          <w:color w:val="4F81BD" w:themeColor="accent1"/>
        </w:rPr>
        <w:br/>
        <w:t>GT Reading</w:t>
      </w:r>
    </w:p>
    <w:p w:rsidR="00C548DB" w:rsidRPr="00A94367" w:rsidRDefault="00C548DB" w:rsidP="00C548DB">
      <w:pPr>
        <w:pStyle w:val="NoSpacing"/>
        <w:rPr>
          <w:color w:val="4F81BD" w:themeColor="accent1"/>
        </w:rPr>
      </w:pPr>
    </w:p>
    <w:tbl>
      <w:tblPr>
        <w:tblStyle w:val="TableGrid"/>
        <w:tblW w:w="0" w:type="auto"/>
        <w:tblInd w:w="198" w:type="dxa"/>
        <w:tblLook w:val="04A0"/>
      </w:tblPr>
      <w:tblGrid>
        <w:gridCol w:w="1597"/>
        <w:gridCol w:w="7763"/>
      </w:tblGrid>
      <w:tr w:rsidR="00C548DB" w:rsidRPr="00A94367" w:rsidTr="00FA0396">
        <w:tc>
          <w:tcPr>
            <w:tcW w:w="1597" w:type="dxa"/>
          </w:tcPr>
          <w:p w:rsidR="00C548DB" w:rsidRPr="00A94367" w:rsidRDefault="00A94367" w:rsidP="00A94367">
            <w:pPr>
              <w:pStyle w:val="NoSpacing"/>
              <w:jc w:val="center"/>
              <w:rPr>
                <w:b/>
                <w:color w:val="4F81BD" w:themeColor="accent1"/>
                <w:sz w:val="36"/>
                <w:szCs w:val="36"/>
              </w:rPr>
            </w:pPr>
            <w:r w:rsidRPr="00A94367">
              <w:rPr>
                <w:b/>
                <w:color w:val="4F81BD" w:themeColor="accent1"/>
                <w:sz w:val="36"/>
                <w:szCs w:val="36"/>
              </w:rPr>
              <w:t>Story Elements</w:t>
            </w:r>
          </w:p>
        </w:tc>
        <w:tc>
          <w:tcPr>
            <w:tcW w:w="7763" w:type="dxa"/>
          </w:tcPr>
          <w:p w:rsidR="00C548DB" w:rsidRPr="00A94367" w:rsidRDefault="00A94367" w:rsidP="00A94367">
            <w:pPr>
              <w:pStyle w:val="NoSpacing"/>
              <w:jc w:val="center"/>
              <w:rPr>
                <w:b/>
                <w:color w:val="4F81BD" w:themeColor="accent1"/>
                <w:sz w:val="36"/>
                <w:szCs w:val="36"/>
              </w:rPr>
            </w:pPr>
            <w:r w:rsidRPr="00A94367">
              <w:rPr>
                <w:b/>
                <w:color w:val="4F81BD" w:themeColor="accent1"/>
                <w:sz w:val="36"/>
                <w:szCs w:val="36"/>
              </w:rPr>
              <w:t>My Thinking</w:t>
            </w:r>
          </w:p>
        </w:tc>
      </w:tr>
      <w:tr w:rsidR="00C548DB" w:rsidRPr="00A94367" w:rsidTr="00FA0396">
        <w:tc>
          <w:tcPr>
            <w:tcW w:w="1597" w:type="dxa"/>
          </w:tcPr>
          <w:p w:rsidR="00C548DB" w:rsidRPr="00A94367" w:rsidRDefault="00A94367" w:rsidP="00C548DB">
            <w:pPr>
              <w:pStyle w:val="NoSpacing"/>
              <w:rPr>
                <w:color w:val="4F81BD" w:themeColor="accent1"/>
                <w:sz w:val="32"/>
                <w:szCs w:val="32"/>
              </w:rPr>
            </w:pPr>
            <w:r w:rsidRPr="00A94367">
              <w:rPr>
                <w:color w:val="4F81BD" w:themeColor="accent1"/>
                <w:sz w:val="32"/>
                <w:szCs w:val="32"/>
              </w:rPr>
              <w:t>Character</w:t>
            </w:r>
          </w:p>
        </w:tc>
        <w:tc>
          <w:tcPr>
            <w:tcW w:w="7763" w:type="dxa"/>
          </w:tcPr>
          <w:p w:rsidR="00C548DB" w:rsidRPr="00A94367" w:rsidRDefault="00A94367" w:rsidP="00C548DB">
            <w:pPr>
              <w:pStyle w:val="NoSpacing"/>
              <w:rPr>
                <w:color w:val="4F81BD" w:themeColor="accent1"/>
                <w:sz w:val="24"/>
                <w:szCs w:val="24"/>
              </w:rPr>
            </w:pPr>
            <w:r w:rsidRPr="00A94367">
              <w:rPr>
                <w:color w:val="4F81BD" w:themeColor="accent1"/>
                <w:sz w:val="24"/>
                <w:szCs w:val="24"/>
              </w:rPr>
              <w:t>John A. Stokes</w:t>
            </w:r>
          </w:p>
          <w:p w:rsidR="00A94367" w:rsidRPr="00A94367" w:rsidRDefault="00A94367" w:rsidP="00C548DB">
            <w:pPr>
              <w:pStyle w:val="NoSpacing"/>
              <w:rPr>
                <w:color w:val="4F81BD" w:themeColor="accent1"/>
                <w:sz w:val="24"/>
                <w:szCs w:val="24"/>
              </w:rPr>
            </w:pPr>
            <w:r w:rsidRPr="00A94367">
              <w:rPr>
                <w:color w:val="4F81BD" w:themeColor="accent1"/>
                <w:sz w:val="24"/>
                <w:szCs w:val="24"/>
              </w:rPr>
              <w:t>*Age 12</w:t>
            </w:r>
          </w:p>
          <w:p w:rsidR="00A94367" w:rsidRDefault="00A94367" w:rsidP="00C548DB">
            <w:pPr>
              <w:pStyle w:val="NoSpacing"/>
              <w:rPr>
                <w:color w:val="4F81BD" w:themeColor="accent1"/>
                <w:sz w:val="24"/>
                <w:szCs w:val="24"/>
              </w:rPr>
            </w:pPr>
            <w:r w:rsidRPr="00A94367">
              <w:rPr>
                <w:color w:val="4F81BD" w:themeColor="accent1"/>
                <w:sz w:val="24"/>
                <w:szCs w:val="24"/>
              </w:rPr>
              <w:t>*Colored boy</w:t>
            </w:r>
          </w:p>
          <w:p w:rsidR="00382144" w:rsidRDefault="00382144" w:rsidP="00C548DB">
            <w:pPr>
              <w:pStyle w:val="NoSpacing"/>
              <w:rPr>
                <w:color w:val="4F81BD" w:themeColor="accent1"/>
                <w:sz w:val="24"/>
                <w:szCs w:val="24"/>
              </w:rPr>
            </w:pPr>
            <w:r>
              <w:rPr>
                <w:color w:val="4F81BD" w:themeColor="accent1"/>
                <w:sz w:val="24"/>
                <w:szCs w:val="24"/>
              </w:rPr>
              <w:t>*Careful</w:t>
            </w:r>
          </w:p>
          <w:p w:rsidR="00382144" w:rsidRDefault="00382144" w:rsidP="00C548DB">
            <w:pPr>
              <w:pStyle w:val="NoSpacing"/>
              <w:rPr>
                <w:color w:val="4F81BD" w:themeColor="accent1"/>
                <w:sz w:val="24"/>
                <w:szCs w:val="24"/>
              </w:rPr>
            </w:pPr>
            <w:r>
              <w:rPr>
                <w:color w:val="4F81BD" w:themeColor="accent1"/>
                <w:sz w:val="24"/>
                <w:szCs w:val="24"/>
              </w:rPr>
              <w:t>*Scared of whites</w:t>
            </w:r>
          </w:p>
          <w:p w:rsidR="00382144" w:rsidRDefault="00382144" w:rsidP="00C548DB">
            <w:pPr>
              <w:pStyle w:val="NoSpacing"/>
              <w:rPr>
                <w:color w:val="4F81BD" w:themeColor="accent1"/>
                <w:sz w:val="24"/>
                <w:szCs w:val="24"/>
              </w:rPr>
            </w:pPr>
            <w:r>
              <w:rPr>
                <w:color w:val="4F81BD" w:themeColor="accent1"/>
                <w:sz w:val="24"/>
                <w:szCs w:val="24"/>
              </w:rPr>
              <w:t>*Left out</w:t>
            </w:r>
          </w:p>
          <w:p w:rsidR="006535DE" w:rsidRDefault="006535DE" w:rsidP="00C548DB">
            <w:pPr>
              <w:pStyle w:val="NoSpacing"/>
              <w:rPr>
                <w:color w:val="4F81BD" w:themeColor="accent1"/>
                <w:sz w:val="24"/>
                <w:szCs w:val="24"/>
              </w:rPr>
            </w:pPr>
            <w:r>
              <w:rPr>
                <w:color w:val="4F81BD" w:themeColor="accent1"/>
                <w:sz w:val="24"/>
                <w:szCs w:val="24"/>
              </w:rPr>
              <w:t>*Member of New Farmers America</w:t>
            </w:r>
          </w:p>
          <w:p w:rsidR="00C574D5" w:rsidRDefault="00C574D5" w:rsidP="00C548DB">
            <w:pPr>
              <w:pStyle w:val="NoSpacing"/>
              <w:rPr>
                <w:color w:val="4F81BD" w:themeColor="accent1"/>
                <w:sz w:val="24"/>
                <w:szCs w:val="24"/>
              </w:rPr>
            </w:pPr>
            <w:r>
              <w:rPr>
                <w:color w:val="4F81BD" w:themeColor="accent1"/>
                <w:sz w:val="24"/>
                <w:szCs w:val="24"/>
              </w:rPr>
              <w:t>*Tired of being pushed around</w:t>
            </w:r>
          </w:p>
          <w:p w:rsidR="00FA0396" w:rsidRDefault="00FA0396" w:rsidP="00FA0396">
            <w:pPr>
              <w:pStyle w:val="NoSpacing"/>
              <w:rPr>
                <w:color w:val="4F81BD" w:themeColor="accent1"/>
              </w:rPr>
            </w:pPr>
            <w:r>
              <w:rPr>
                <w:color w:val="4F81BD" w:themeColor="accent1"/>
              </w:rPr>
              <w:t xml:space="preserve">*John is feeling different </w:t>
            </w:r>
          </w:p>
          <w:p w:rsidR="00FA0396" w:rsidRDefault="00FA0396" w:rsidP="00FA0396">
            <w:pPr>
              <w:pStyle w:val="NoSpacing"/>
              <w:rPr>
                <w:color w:val="4F81BD" w:themeColor="accent1"/>
              </w:rPr>
            </w:pPr>
            <w:r>
              <w:rPr>
                <w:color w:val="4F81BD" w:themeColor="accent1"/>
              </w:rPr>
              <w:t>*He got to go to school and whites taunt him and treat him like nothing.</w:t>
            </w:r>
          </w:p>
          <w:p w:rsidR="00FA0396" w:rsidRDefault="00FA0396" w:rsidP="00FA0396">
            <w:pPr>
              <w:pStyle w:val="NoSpacing"/>
              <w:rPr>
                <w:color w:val="4F81BD" w:themeColor="accent1"/>
              </w:rPr>
            </w:pPr>
            <w:r>
              <w:rPr>
                <w:color w:val="4F81BD" w:themeColor="accent1"/>
              </w:rPr>
              <w:t>*He’s tired of being treated wrongly</w:t>
            </w:r>
          </w:p>
          <w:p w:rsidR="00FA0396" w:rsidRDefault="00FA0396" w:rsidP="00FA0396">
            <w:pPr>
              <w:pStyle w:val="NoSpacing"/>
              <w:rPr>
                <w:color w:val="4F81BD" w:themeColor="accent1"/>
              </w:rPr>
            </w:pPr>
            <w:r>
              <w:rPr>
                <w:color w:val="4F81BD" w:themeColor="accent1"/>
              </w:rPr>
              <w:t>*He’s trying to defeat the racism of the world</w:t>
            </w:r>
          </w:p>
          <w:p w:rsidR="00FA0396" w:rsidRDefault="00FA0396" w:rsidP="00FA0396">
            <w:pPr>
              <w:pStyle w:val="NoSpacing"/>
              <w:rPr>
                <w:color w:val="4F81BD" w:themeColor="accent1"/>
              </w:rPr>
            </w:pPr>
            <w:r>
              <w:rPr>
                <w:color w:val="4F81BD" w:themeColor="accent1"/>
              </w:rPr>
              <w:t>*He’s going on strike for a school equal to the whites</w:t>
            </w:r>
          </w:p>
          <w:p w:rsidR="00FA0396" w:rsidRDefault="00FA0396" w:rsidP="00FA0396">
            <w:pPr>
              <w:pStyle w:val="NoSpacing"/>
              <w:rPr>
                <w:color w:val="4F81BD" w:themeColor="accent1"/>
              </w:rPr>
            </w:pPr>
            <w:r>
              <w:rPr>
                <w:color w:val="4F81BD" w:themeColor="accent1"/>
              </w:rPr>
              <w:t>*He’s getting more kids to go on strike with him</w:t>
            </w:r>
          </w:p>
          <w:p w:rsidR="00FA0396" w:rsidRDefault="00FA0396" w:rsidP="00FA0396">
            <w:pPr>
              <w:pStyle w:val="NoSpacing"/>
              <w:rPr>
                <w:color w:val="4F81BD" w:themeColor="accent1"/>
              </w:rPr>
            </w:pPr>
            <w:r>
              <w:rPr>
                <w:color w:val="4F81BD" w:themeColor="accent1"/>
              </w:rPr>
              <w:t>*John prepares for whatever happens to his strike and the school</w:t>
            </w:r>
          </w:p>
          <w:p w:rsidR="00FA0396" w:rsidRDefault="00FA0396" w:rsidP="00FA0396">
            <w:pPr>
              <w:pStyle w:val="NoSpacing"/>
              <w:rPr>
                <w:color w:val="4F81BD" w:themeColor="accent1"/>
              </w:rPr>
            </w:pPr>
            <w:r>
              <w:rPr>
                <w:color w:val="4F81BD" w:themeColor="accent1"/>
              </w:rPr>
              <w:t>*John’s non-segregation school idea wins by 1 vote</w:t>
            </w:r>
          </w:p>
          <w:p w:rsidR="00FA0396" w:rsidRPr="00A94367" w:rsidRDefault="00FA0396" w:rsidP="00FA0396">
            <w:pPr>
              <w:pStyle w:val="NoSpacing"/>
              <w:rPr>
                <w:color w:val="4F81BD" w:themeColor="accent1"/>
                <w:sz w:val="24"/>
                <w:szCs w:val="24"/>
              </w:rPr>
            </w:pPr>
            <w:r>
              <w:rPr>
                <w:color w:val="4F81BD" w:themeColor="accent1"/>
              </w:rPr>
              <w:t>*John is never giving up until the Negro rights are equal</w:t>
            </w:r>
          </w:p>
        </w:tc>
      </w:tr>
      <w:tr w:rsidR="00C548DB" w:rsidRPr="00A94367" w:rsidTr="00FA0396">
        <w:tc>
          <w:tcPr>
            <w:tcW w:w="1597" w:type="dxa"/>
          </w:tcPr>
          <w:p w:rsidR="00C548DB" w:rsidRPr="00A94367" w:rsidRDefault="00A94367" w:rsidP="00C548DB">
            <w:pPr>
              <w:pStyle w:val="NoSpacing"/>
              <w:rPr>
                <w:color w:val="4F81BD" w:themeColor="accent1"/>
                <w:sz w:val="32"/>
                <w:szCs w:val="32"/>
              </w:rPr>
            </w:pPr>
            <w:r w:rsidRPr="00A94367">
              <w:rPr>
                <w:color w:val="4F81BD" w:themeColor="accent1"/>
                <w:sz w:val="32"/>
                <w:szCs w:val="32"/>
              </w:rPr>
              <w:t>Setting</w:t>
            </w:r>
          </w:p>
        </w:tc>
        <w:tc>
          <w:tcPr>
            <w:tcW w:w="7763" w:type="dxa"/>
          </w:tcPr>
          <w:p w:rsidR="00C548DB" w:rsidRDefault="00C574D5" w:rsidP="00C548DB">
            <w:pPr>
              <w:pStyle w:val="NoSpacing"/>
              <w:rPr>
                <w:color w:val="4F81BD" w:themeColor="accent1"/>
                <w:sz w:val="24"/>
                <w:szCs w:val="24"/>
              </w:rPr>
            </w:pPr>
            <w:r>
              <w:rPr>
                <w:color w:val="4F81BD" w:themeColor="accent1"/>
                <w:sz w:val="24"/>
                <w:szCs w:val="24"/>
              </w:rPr>
              <w:t>*</w:t>
            </w:r>
            <w:r w:rsidR="006E1C1E" w:rsidRPr="00A94367">
              <w:rPr>
                <w:color w:val="4F81BD" w:themeColor="accent1"/>
                <w:sz w:val="24"/>
                <w:szCs w:val="24"/>
              </w:rPr>
              <w:t>Farmville, Virginia</w:t>
            </w:r>
            <w:r w:rsidR="00447DEB">
              <w:rPr>
                <w:color w:val="4F81BD" w:themeColor="accent1"/>
                <w:sz w:val="24"/>
                <w:szCs w:val="24"/>
              </w:rPr>
              <w:t xml:space="preserve"> during the Great Depression</w:t>
            </w:r>
          </w:p>
          <w:p w:rsidR="00C574D5" w:rsidRPr="00A94367" w:rsidRDefault="00C574D5" w:rsidP="00C548DB">
            <w:pPr>
              <w:pStyle w:val="NoSpacing"/>
              <w:rPr>
                <w:color w:val="4F81BD" w:themeColor="accent1"/>
                <w:sz w:val="24"/>
                <w:szCs w:val="24"/>
              </w:rPr>
            </w:pPr>
            <w:r>
              <w:rPr>
                <w:color w:val="4F81BD" w:themeColor="accent1"/>
                <w:sz w:val="24"/>
                <w:szCs w:val="24"/>
              </w:rPr>
              <w:t>*John’s school</w:t>
            </w:r>
          </w:p>
        </w:tc>
      </w:tr>
      <w:tr w:rsidR="00C548DB" w:rsidRPr="00A94367" w:rsidTr="00FA0396">
        <w:tc>
          <w:tcPr>
            <w:tcW w:w="1597" w:type="dxa"/>
          </w:tcPr>
          <w:p w:rsidR="00C548DB" w:rsidRPr="00382144" w:rsidRDefault="00382144" w:rsidP="00C548DB">
            <w:pPr>
              <w:pStyle w:val="NoSpacing"/>
              <w:rPr>
                <w:color w:val="4F81BD" w:themeColor="accent1"/>
                <w:sz w:val="32"/>
                <w:szCs w:val="32"/>
              </w:rPr>
            </w:pPr>
            <w:r>
              <w:rPr>
                <w:color w:val="4F81BD" w:themeColor="accent1"/>
                <w:sz w:val="32"/>
                <w:szCs w:val="32"/>
              </w:rPr>
              <w:t>Plot</w:t>
            </w:r>
          </w:p>
        </w:tc>
        <w:tc>
          <w:tcPr>
            <w:tcW w:w="7763" w:type="dxa"/>
          </w:tcPr>
          <w:p w:rsidR="00C574D5" w:rsidRDefault="00FA0396" w:rsidP="00FA0396">
            <w:pPr>
              <w:pStyle w:val="NoSpacing"/>
              <w:rPr>
                <w:color w:val="4F81BD" w:themeColor="accent1"/>
                <w:sz w:val="24"/>
                <w:szCs w:val="24"/>
              </w:rPr>
            </w:pPr>
            <w:r>
              <w:rPr>
                <w:color w:val="4F81BD" w:themeColor="accent1"/>
                <w:sz w:val="24"/>
                <w:szCs w:val="24"/>
              </w:rPr>
              <w:t>*John starts high school</w:t>
            </w:r>
          </w:p>
          <w:p w:rsidR="00FA0396" w:rsidRDefault="00FA0396" w:rsidP="00FA0396">
            <w:pPr>
              <w:pStyle w:val="NoSpacing"/>
              <w:rPr>
                <w:color w:val="4F81BD" w:themeColor="accent1"/>
                <w:sz w:val="24"/>
                <w:szCs w:val="24"/>
              </w:rPr>
            </w:pPr>
            <w:r>
              <w:rPr>
                <w:color w:val="4F81BD" w:themeColor="accent1"/>
                <w:sz w:val="24"/>
                <w:szCs w:val="24"/>
              </w:rPr>
              <w:t>*John is in New Farmers of America</w:t>
            </w:r>
          </w:p>
          <w:p w:rsidR="00FA0396" w:rsidRDefault="00FA0396" w:rsidP="00FA0396">
            <w:pPr>
              <w:pStyle w:val="NoSpacing"/>
              <w:rPr>
                <w:color w:val="4F81BD" w:themeColor="accent1"/>
                <w:sz w:val="24"/>
                <w:szCs w:val="24"/>
              </w:rPr>
            </w:pPr>
            <w:r>
              <w:rPr>
                <w:color w:val="4F81BD" w:themeColor="accent1"/>
                <w:sz w:val="24"/>
                <w:szCs w:val="24"/>
              </w:rPr>
              <w:t>*John isn’t allowed to sit on a porch and have ice cream</w:t>
            </w:r>
          </w:p>
          <w:p w:rsidR="00FA0396" w:rsidRDefault="00FA0396" w:rsidP="00FA0396">
            <w:pPr>
              <w:pStyle w:val="NoSpacing"/>
              <w:rPr>
                <w:color w:val="4F81BD" w:themeColor="accent1"/>
                <w:sz w:val="24"/>
                <w:szCs w:val="24"/>
              </w:rPr>
            </w:pPr>
            <w:r>
              <w:rPr>
                <w:color w:val="4F81BD" w:themeColor="accent1"/>
                <w:sz w:val="24"/>
                <w:szCs w:val="24"/>
              </w:rPr>
              <w:t>*John creates a strike committee for rights of Negro schools</w:t>
            </w:r>
          </w:p>
          <w:p w:rsidR="00FA0396" w:rsidRDefault="00FA0396" w:rsidP="00FA0396">
            <w:pPr>
              <w:pStyle w:val="NoSpacing"/>
              <w:rPr>
                <w:color w:val="4F81BD" w:themeColor="accent1"/>
                <w:sz w:val="24"/>
                <w:szCs w:val="24"/>
              </w:rPr>
            </w:pPr>
            <w:r>
              <w:rPr>
                <w:color w:val="4F81BD" w:themeColor="accent1"/>
                <w:sz w:val="24"/>
                <w:szCs w:val="24"/>
              </w:rPr>
              <w:t>*The strike is told if they don’t attend classes on grounds they are trespassing.</w:t>
            </w:r>
          </w:p>
          <w:p w:rsidR="00FA0396" w:rsidRDefault="00FA0396" w:rsidP="00FA0396">
            <w:pPr>
              <w:pStyle w:val="NoSpacing"/>
              <w:rPr>
                <w:color w:val="4F81BD" w:themeColor="accent1"/>
                <w:sz w:val="24"/>
                <w:szCs w:val="24"/>
              </w:rPr>
            </w:pPr>
            <w:r>
              <w:rPr>
                <w:color w:val="4F81BD" w:themeColor="accent1"/>
                <w:sz w:val="24"/>
                <w:szCs w:val="24"/>
              </w:rPr>
              <w:t>*The voting for a non-segregation school wins by one vote</w:t>
            </w:r>
          </w:p>
          <w:p w:rsidR="00FA0396" w:rsidRDefault="00FA0396" w:rsidP="00FA0396">
            <w:pPr>
              <w:pStyle w:val="NoSpacing"/>
              <w:rPr>
                <w:color w:val="4F81BD" w:themeColor="accent1"/>
                <w:sz w:val="24"/>
                <w:szCs w:val="24"/>
              </w:rPr>
            </w:pPr>
            <w:r>
              <w:rPr>
                <w:color w:val="4F81BD" w:themeColor="accent1"/>
                <w:sz w:val="24"/>
                <w:szCs w:val="24"/>
              </w:rPr>
              <w:t>*</w:t>
            </w:r>
            <w:r w:rsidR="00B12A99">
              <w:rPr>
                <w:color w:val="4F81BD" w:themeColor="accent1"/>
                <w:sz w:val="24"/>
                <w:szCs w:val="24"/>
              </w:rPr>
              <w:t>The cross in the courtyard high school was set fire</w:t>
            </w:r>
          </w:p>
          <w:p w:rsidR="00B12A99" w:rsidRDefault="0068711A" w:rsidP="00FA0396">
            <w:pPr>
              <w:pStyle w:val="NoSpacing"/>
              <w:rPr>
                <w:color w:val="4F81BD" w:themeColor="accent1"/>
                <w:sz w:val="24"/>
                <w:szCs w:val="24"/>
              </w:rPr>
            </w:pPr>
            <w:r>
              <w:rPr>
                <w:color w:val="4F81BD" w:themeColor="accent1"/>
                <w:sz w:val="24"/>
                <w:szCs w:val="24"/>
              </w:rPr>
              <w:t>*Strike ends on May 7, 1591</w:t>
            </w:r>
          </w:p>
          <w:p w:rsidR="00FA0396" w:rsidRDefault="00FA0396" w:rsidP="00FA0396">
            <w:pPr>
              <w:pStyle w:val="NoSpacing"/>
              <w:rPr>
                <w:color w:val="4F81BD" w:themeColor="accent1"/>
                <w:sz w:val="24"/>
                <w:szCs w:val="24"/>
              </w:rPr>
            </w:pPr>
            <w:r>
              <w:rPr>
                <w:color w:val="4F81BD" w:themeColor="accent1"/>
                <w:sz w:val="24"/>
                <w:szCs w:val="24"/>
              </w:rPr>
              <w:t xml:space="preserve"> </w:t>
            </w:r>
            <w:r w:rsidR="00B12A99">
              <w:rPr>
                <w:color w:val="4F81BD" w:themeColor="accent1"/>
                <w:sz w:val="24"/>
                <w:szCs w:val="24"/>
              </w:rPr>
              <w:t>*</w:t>
            </w:r>
            <w:r w:rsidR="00AB37AC">
              <w:rPr>
                <w:color w:val="4F81BD" w:themeColor="accent1"/>
                <w:sz w:val="24"/>
                <w:szCs w:val="24"/>
              </w:rPr>
              <w:t>Mr. Jones was fired as a principal</w:t>
            </w:r>
          </w:p>
          <w:p w:rsidR="00AB37AC" w:rsidRDefault="00AB37AC" w:rsidP="00FA0396">
            <w:pPr>
              <w:pStyle w:val="NoSpacing"/>
              <w:rPr>
                <w:color w:val="4F81BD" w:themeColor="accent1"/>
                <w:sz w:val="24"/>
                <w:szCs w:val="24"/>
              </w:rPr>
            </w:pPr>
            <w:r>
              <w:rPr>
                <w:color w:val="4F81BD" w:themeColor="accent1"/>
                <w:sz w:val="24"/>
                <w:szCs w:val="24"/>
              </w:rPr>
              <w:t>*John Lancaster was fired as county agent for colored farmers</w:t>
            </w:r>
          </w:p>
          <w:p w:rsidR="00AB37AC" w:rsidRDefault="00AB37AC" w:rsidP="00FA0396">
            <w:pPr>
              <w:pStyle w:val="NoSpacing"/>
              <w:rPr>
                <w:color w:val="4F81BD" w:themeColor="accent1"/>
                <w:sz w:val="24"/>
                <w:szCs w:val="24"/>
              </w:rPr>
            </w:pPr>
            <w:r>
              <w:rPr>
                <w:color w:val="4F81BD" w:themeColor="accent1"/>
                <w:sz w:val="24"/>
                <w:szCs w:val="24"/>
              </w:rPr>
              <w:t xml:space="preserve">*NAACP files a lawsuit against Prince Edward County school district </w:t>
            </w:r>
          </w:p>
          <w:p w:rsidR="00AB37AC" w:rsidRDefault="00AB37AC" w:rsidP="00FA0396">
            <w:pPr>
              <w:pStyle w:val="NoSpacing"/>
              <w:rPr>
                <w:color w:val="4F81BD" w:themeColor="accent1"/>
                <w:sz w:val="24"/>
                <w:szCs w:val="24"/>
              </w:rPr>
            </w:pPr>
            <w:r>
              <w:rPr>
                <w:color w:val="4F81BD" w:themeColor="accent1"/>
                <w:sz w:val="24"/>
                <w:szCs w:val="24"/>
              </w:rPr>
              <w:t xml:space="preserve">*The case was called </w:t>
            </w:r>
            <w:r>
              <w:rPr>
                <w:i/>
                <w:color w:val="4F81BD" w:themeColor="accent1"/>
                <w:sz w:val="24"/>
                <w:szCs w:val="24"/>
              </w:rPr>
              <w:t>Davis v. County School Board</w:t>
            </w:r>
            <w:r w:rsidR="00B579CA">
              <w:rPr>
                <w:i/>
                <w:color w:val="4F81BD" w:themeColor="accent1"/>
                <w:sz w:val="24"/>
                <w:szCs w:val="24"/>
              </w:rPr>
              <w:t xml:space="preserve"> of Prince Edward County</w:t>
            </w:r>
            <w:r w:rsidR="00E30F6C">
              <w:rPr>
                <w:i/>
                <w:color w:val="4F81BD" w:themeColor="accent1"/>
                <w:sz w:val="24"/>
                <w:szCs w:val="24"/>
              </w:rPr>
              <w:t xml:space="preserve"> </w:t>
            </w:r>
          </w:p>
          <w:p w:rsidR="00E30F6C" w:rsidRDefault="00E30F6C" w:rsidP="00FA0396">
            <w:pPr>
              <w:pStyle w:val="NoSpacing"/>
              <w:rPr>
                <w:color w:val="4F81BD" w:themeColor="accent1"/>
                <w:sz w:val="24"/>
                <w:szCs w:val="24"/>
              </w:rPr>
            </w:pPr>
            <w:r>
              <w:rPr>
                <w:color w:val="4F81BD" w:themeColor="accent1"/>
                <w:sz w:val="24"/>
                <w:szCs w:val="24"/>
              </w:rPr>
              <w:t>*All schools in the county were closed for five years except the white schools that got vouchers</w:t>
            </w:r>
            <w:r w:rsidR="00991491">
              <w:rPr>
                <w:color w:val="4F81BD" w:themeColor="accent1"/>
                <w:sz w:val="24"/>
                <w:szCs w:val="24"/>
              </w:rPr>
              <w:t>.</w:t>
            </w:r>
          </w:p>
          <w:p w:rsidR="00E30F6C" w:rsidRDefault="00E30F6C" w:rsidP="00FA0396">
            <w:pPr>
              <w:pStyle w:val="NoSpacing"/>
              <w:rPr>
                <w:color w:val="4F81BD" w:themeColor="accent1"/>
                <w:sz w:val="24"/>
                <w:szCs w:val="24"/>
              </w:rPr>
            </w:pPr>
            <w:r>
              <w:rPr>
                <w:color w:val="4F81BD" w:themeColor="accent1"/>
                <w:sz w:val="24"/>
                <w:szCs w:val="24"/>
              </w:rPr>
              <w:t>*The public schools officially desegregated between 1964 and 1965 but the full integration didn’t start until the 80s.</w:t>
            </w:r>
          </w:p>
          <w:p w:rsidR="00E30F6C" w:rsidRPr="00E30F6C" w:rsidRDefault="00E30F6C" w:rsidP="00FA0396">
            <w:pPr>
              <w:pStyle w:val="NoSpacing"/>
              <w:rPr>
                <w:color w:val="4F81BD" w:themeColor="accent1"/>
                <w:sz w:val="24"/>
                <w:szCs w:val="24"/>
              </w:rPr>
            </w:pPr>
            <w:r>
              <w:rPr>
                <w:color w:val="4F81BD" w:themeColor="accent1"/>
                <w:sz w:val="24"/>
                <w:szCs w:val="24"/>
              </w:rPr>
              <w:t>*Not only did the discrimination end in the county, but the country</w:t>
            </w:r>
          </w:p>
        </w:tc>
      </w:tr>
    </w:tbl>
    <w:p w:rsidR="00C548DB" w:rsidRDefault="00F9788C" w:rsidP="00F9788C">
      <w:pPr>
        <w:pStyle w:val="NoSpacing"/>
        <w:jc w:val="center"/>
        <w:rPr>
          <w:b/>
          <w:sz w:val="48"/>
          <w:szCs w:val="48"/>
          <w:u w:val="single"/>
        </w:rPr>
      </w:pPr>
      <w:r>
        <w:rPr>
          <w:b/>
          <w:sz w:val="48"/>
          <w:szCs w:val="48"/>
          <w:u w:val="single"/>
        </w:rPr>
        <w:lastRenderedPageBreak/>
        <w:t>Summary</w:t>
      </w:r>
    </w:p>
    <w:p w:rsidR="00F9788C" w:rsidRDefault="00F9788C" w:rsidP="00F9788C">
      <w:pPr>
        <w:pStyle w:val="NoSpacing"/>
        <w:rPr>
          <w:sz w:val="24"/>
          <w:szCs w:val="24"/>
        </w:rPr>
      </w:pPr>
      <w:r>
        <w:rPr>
          <w:sz w:val="24"/>
          <w:szCs w:val="24"/>
        </w:rPr>
        <w:tab/>
        <w:t xml:space="preserve">In the book </w:t>
      </w:r>
      <w:r w:rsidRPr="002D5B18">
        <w:rPr>
          <w:sz w:val="24"/>
          <w:szCs w:val="24"/>
          <w:u w:val="single"/>
        </w:rPr>
        <w:t>Students on Strike</w:t>
      </w:r>
      <w:r>
        <w:rPr>
          <w:sz w:val="24"/>
          <w:szCs w:val="24"/>
        </w:rPr>
        <w:t>,</w:t>
      </w:r>
      <w:r w:rsidR="007E2EA0">
        <w:rPr>
          <w:sz w:val="24"/>
          <w:szCs w:val="24"/>
        </w:rPr>
        <w:t xml:space="preserve"> a</w:t>
      </w:r>
      <w:r>
        <w:rPr>
          <w:sz w:val="24"/>
          <w:szCs w:val="24"/>
        </w:rPr>
        <w:t xml:space="preserve"> colored boy </w:t>
      </w:r>
      <w:r w:rsidR="002D5B18">
        <w:rPr>
          <w:sz w:val="24"/>
          <w:szCs w:val="24"/>
        </w:rPr>
        <w:t xml:space="preserve">named </w:t>
      </w:r>
      <w:r>
        <w:rPr>
          <w:sz w:val="24"/>
          <w:szCs w:val="24"/>
        </w:rPr>
        <w:t xml:space="preserve">John A. Stokes is tired of having all the whites push him around. He was tired of this because he is always excited to do something and then </w:t>
      </w:r>
      <w:r w:rsidR="00AF2EA5">
        <w:rPr>
          <w:sz w:val="24"/>
          <w:szCs w:val="24"/>
        </w:rPr>
        <w:t xml:space="preserve">finds out that </w:t>
      </w:r>
      <w:r>
        <w:rPr>
          <w:sz w:val="24"/>
          <w:szCs w:val="24"/>
        </w:rPr>
        <w:t>only the white</w:t>
      </w:r>
      <w:r w:rsidR="00AF2EA5">
        <w:rPr>
          <w:sz w:val="24"/>
          <w:szCs w:val="24"/>
        </w:rPr>
        <w:t xml:space="preserve"> people can do these things</w:t>
      </w:r>
      <w:r>
        <w:rPr>
          <w:sz w:val="24"/>
          <w:szCs w:val="24"/>
        </w:rPr>
        <w:t xml:space="preserve">. </w:t>
      </w:r>
      <w:r w:rsidR="00AF2EA5">
        <w:rPr>
          <w:sz w:val="24"/>
          <w:szCs w:val="24"/>
        </w:rPr>
        <w:t xml:space="preserve">He felt sad because the whites were getting everything he wanted. </w:t>
      </w:r>
      <w:r>
        <w:rPr>
          <w:sz w:val="24"/>
          <w:szCs w:val="24"/>
        </w:rPr>
        <w:t>He then starts a strike committee for Negro schools and the war is on!</w:t>
      </w:r>
    </w:p>
    <w:p w:rsidR="00F9788C" w:rsidRDefault="00F9788C" w:rsidP="00F9788C">
      <w:pPr>
        <w:pStyle w:val="NoSpacing"/>
        <w:rPr>
          <w:sz w:val="24"/>
          <w:szCs w:val="24"/>
        </w:rPr>
      </w:pPr>
    </w:p>
    <w:p w:rsidR="00F9788C" w:rsidRDefault="00F9788C" w:rsidP="00F9788C">
      <w:pPr>
        <w:pStyle w:val="NoSpacing"/>
        <w:rPr>
          <w:sz w:val="24"/>
          <w:szCs w:val="24"/>
        </w:rPr>
      </w:pPr>
      <w:r>
        <w:rPr>
          <w:sz w:val="24"/>
          <w:szCs w:val="24"/>
        </w:rPr>
        <w:tab/>
        <w:t>The strike goes well for a while until the children are told if they do not attend classes, they are considered trespassers. John decides that a better way to win for the Negro schools</w:t>
      </w:r>
      <w:r w:rsidR="00AF2EA5">
        <w:rPr>
          <w:sz w:val="24"/>
          <w:szCs w:val="24"/>
        </w:rPr>
        <w:t xml:space="preserve"> is to make a vote at the church.</w:t>
      </w:r>
      <w:r w:rsidR="0068711A">
        <w:rPr>
          <w:sz w:val="24"/>
          <w:szCs w:val="24"/>
        </w:rPr>
        <w:t xml:space="preserve"> The people could choose that Negro schools shouldn’t have rights or they should have rights. With a </w:t>
      </w:r>
      <w:r w:rsidR="00AF2EA5">
        <w:rPr>
          <w:sz w:val="24"/>
          <w:szCs w:val="24"/>
        </w:rPr>
        <w:t xml:space="preserve">bit </w:t>
      </w:r>
      <w:r w:rsidR="0068711A">
        <w:rPr>
          <w:sz w:val="24"/>
          <w:szCs w:val="24"/>
        </w:rPr>
        <w:t>of luck for John, the Negro rights w</w:t>
      </w:r>
      <w:r w:rsidR="00AF2EA5">
        <w:rPr>
          <w:sz w:val="24"/>
          <w:szCs w:val="24"/>
        </w:rPr>
        <w:t>o</w:t>
      </w:r>
      <w:r w:rsidR="0068711A">
        <w:rPr>
          <w:sz w:val="24"/>
          <w:szCs w:val="24"/>
        </w:rPr>
        <w:t>n by one vote.</w:t>
      </w:r>
    </w:p>
    <w:p w:rsidR="0068711A" w:rsidRDefault="0068711A" w:rsidP="00F9788C">
      <w:pPr>
        <w:pStyle w:val="NoSpacing"/>
        <w:rPr>
          <w:sz w:val="24"/>
          <w:szCs w:val="24"/>
        </w:rPr>
      </w:pPr>
    </w:p>
    <w:p w:rsidR="0068711A" w:rsidRDefault="0068711A" w:rsidP="00F9788C">
      <w:pPr>
        <w:pStyle w:val="NoSpacing"/>
        <w:rPr>
          <w:sz w:val="24"/>
          <w:szCs w:val="24"/>
        </w:rPr>
      </w:pPr>
      <w:r>
        <w:rPr>
          <w:sz w:val="24"/>
          <w:szCs w:val="24"/>
        </w:rPr>
        <w:tab/>
        <w:t>Later on, the cross in front of the school is set on fire and John could see the towels used to set the flame. After that accident, John and the large group of students on strike had given up the strike on May 7</w:t>
      </w:r>
      <w:r w:rsidR="00AF2EA5">
        <w:rPr>
          <w:sz w:val="24"/>
          <w:szCs w:val="24"/>
        </w:rPr>
        <w:t>,</w:t>
      </w:r>
      <w:r>
        <w:rPr>
          <w:sz w:val="24"/>
          <w:szCs w:val="24"/>
        </w:rPr>
        <w:t xml:space="preserve"> 1591. The principal</w:t>
      </w:r>
      <w:r w:rsidR="00AF2EA5">
        <w:rPr>
          <w:sz w:val="24"/>
          <w:szCs w:val="24"/>
        </w:rPr>
        <w:t>,</w:t>
      </w:r>
      <w:r>
        <w:rPr>
          <w:sz w:val="24"/>
          <w:szCs w:val="24"/>
        </w:rPr>
        <w:t xml:space="preserve"> Mr. Jones</w:t>
      </w:r>
      <w:r w:rsidR="00AF2EA5">
        <w:rPr>
          <w:sz w:val="24"/>
          <w:szCs w:val="24"/>
        </w:rPr>
        <w:t>,</w:t>
      </w:r>
      <w:r>
        <w:rPr>
          <w:sz w:val="24"/>
          <w:szCs w:val="24"/>
        </w:rPr>
        <w:t xml:space="preserve"> was fired as was John Lancaster</w:t>
      </w:r>
      <w:r w:rsidR="00AF2EA5">
        <w:rPr>
          <w:sz w:val="24"/>
          <w:szCs w:val="24"/>
        </w:rPr>
        <w:t>,</w:t>
      </w:r>
      <w:r>
        <w:rPr>
          <w:sz w:val="24"/>
          <w:szCs w:val="24"/>
        </w:rPr>
        <w:t xml:space="preserve"> the county agent for colored farmers of America.</w:t>
      </w:r>
    </w:p>
    <w:p w:rsidR="0068711A" w:rsidRDefault="0068711A" w:rsidP="00F9788C">
      <w:pPr>
        <w:pStyle w:val="NoSpacing"/>
        <w:rPr>
          <w:sz w:val="24"/>
          <w:szCs w:val="24"/>
        </w:rPr>
      </w:pPr>
    </w:p>
    <w:p w:rsidR="0068711A" w:rsidRDefault="0068711A" w:rsidP="00F9788C">
      <w:pPr>
        <w:pStyle w:val="NoSpacing"/>
        <w:rPr>
          <w:sz w:val="24"/>
          <w:szCs w:val="24"/>
        </w:rPr>
      </w:pPr>
      <w:r>
        <w:rPr>
          <w:sz w:val="24"/>
          <w:szCs w:val="24"/>
        </w:rPr>
        <w:tab/>
        <w:t xml:space="preserve">The </w:t>
      </w:r>
      <w:r w:rsidR="00991491">
        <w:rPr>
          <w:sz w:val="24"/>
          <w:szCs w:val="24"/>
        </w:rPr>
        <w:t>NAACP then filed a lawsuit against Prince Edward County and the case was</w:t>
      </w:r>
      <w:r w:rsidR="00AF2EA5">
        <w:rPr>
          <w:sz w:val="24"/>
          <w:szCs w:val="24"/>
        </w:rPr>
        <w:t xml:space="preserve"> called</w:t>
      </w:r>
      <w:r w:rsidR="00991491">
        <w:rPr>
          <w:sz w:val="24"/>
          <w:szCs w:val="24"/>
        </w:rPr>
        <w:t xml:space="preserve"> </w:t>
      </w:r>
      <w:r w:rsidR="00991491">
        <w:rPr>
          <w:i/>
          <w:sz w:val="24"/>
          <w:szCs w:val="24"/>
        </w:rPr>
        <w:t>Davis v. County School Board of Prince</w:t>
      </w:r>
      <w:r>
        <w:rPr>
          <w:sz w:val="24"/>
          <w:szCs w:val="24"/>
        </w:rPr>
        <w:t xml:space="preserve"> </w:t>
      </w:r>
      <w:r w:rsidR="00991491">
        <w:rPr>
          <w:i/>
          <w:sz w:val="24"/>
          <w:szCs w:val="24"/>
        </w:rPr>
        <w:t>Edward County</w:t>
      </w:r>
      <w:r w:rsidR="00991491">
        <w:rPr>
          <w:sz w:val="24"/>
          <w:szCs w:val="24"/>
        </w:rPr>
        <w:t xml:space="preserve">. After many lawsuits against </w:t>
      </w:r>
      <w:r w:rsidR="004D4D1B">
        <w:rPr>
          <w:sz w:val="24"/>
          <w:szCs w:val="24"/>
        </w:rPr>
        <w:t xml:space="preserve">the School Board of Prince Edward, the schools closed for five years, making college and elementary school harder as six year olds could come to fifth grade and not even to be able to tell time on an analog clock! The public schools desegregated earlier than the whole county. By the eighties, all discrimination in the </w:t>
      </w:r>
      <w:r w:rsidR="004D4D1B" w:rsidRPr="004D4D1B">
        <w:rPr>
          <w:b/>
          <w:sz w:val="24"/>
          <w:szCs w:val="24"/>
          <w:u w:val="single"/>
        </w:rPr>
        <w:t>country</w:t>
      </w:r>
      <w:r w:rsidR="004D4D1B" w:rsidRPr="004D4D1B">
        <w:rPr>
          <w:sz w:val="24"/>
          <w:szCs w:val="24"/>
          <w:u w:val="single"/>
        </w:rPr>
        <w:t xml:space="preserve"> </w:t>
      </w:r>
      <w:r w:rsidR="004D4D1B">
        <w:rPr>
          <w:sz w:val="24"/>
          <w:szCs w:val="24"/>
        </w:rPr>
        <w:t>was dissolved and John learned if you want something, work for it.</w:t>
      </w:r>
    </w:p>
    <w:p w:rsidR="004D4D1B" w:rsidRDefault="004D4D1B" w:rsidP="00F9788C">
      <w:pPr>
        <w:pStyle w:val="NoSpacing"/>
        <w:rPr>
          <w:sz w:val="24"/>
          <w:szCs w:val="24"/>
        </w:rPr>
      </w:pPr>
    </w:p>
    <w:p w:rsidR="004D4D1B" w:rsidRPr="004D4D1B" w:rsidRDefault="004D4D1B" w:rsidP="00F9788C">
      <w:pPr>
        <w:pStyle w:val="NoSpacing"/>
        <w:rPr>
          <w:sz w:val="24"/>
          <w:szCs w:val="24"/>
        </w:rPr>
      </w:pPr>
      <w:r>
        <w:rPr>
          <w:sz w:val="24"/>
          <w:szCs w:val="24"/>
        </w:rPr>
        <w:tab/>
        <w:t>I enjoyed this book because it had just the r</w:t>
      </w:r>
      <w:r w:rsidR="007E2EA0">
        <w:rPr>
          <w:sz w:val="24"/>
          <w:szCs w:val="24"/>
        </w:rPr>
        <w:t xml:space="preserve">ight balance between action, </w:t>
      </w:r>
      <w:r>
        <w:rPr>
          <w:sz w:val="24"/>
          <w:szCs w:val="24"/>
        </w:rPr>
        <w:t>dra</w:t>
      </w:r>
      <w:r w:rsidR="007E2EA0">
        <w:rPr>
          <w:sz w:val="24"/>
          <w:szCs w:val="24"/>
        </w:rPr>
        <w:t>ma and a happy ending isn’t so</w:t>
      </w:r>
      <w:r>
        <w:rPr>
          <w:sz w:val="24"/>
          <w:szCs w:val="24"/>
        </w:rPr>
        <w:t xml:space="preserve"> bad. </w:t>
      </w:r>
    </w:p>
    <w:sectPr w:rsidR="004D4D1B" w:rsidRPr="004D4D1B" w:rsidSect="008B4002">
      <w:pgSz w:w="12240" w:h="15840"/>
      <w:pgMar w:top="117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48DB"/>
    <w:rsid w:val="00215463"/>
    <w:rsid w:val="00291FFB"/>
    <w:rsid w:val="002A2F05"/>
    <w:rsid w:val="002D5B18"/>
    <w:rsid w:val="00382144"/>
    <w:rsid w:val="00447DEB"/>
    <w:rsid w:val="00493837"/>
    <w:rsid w:val="004D4D1B"/>
    <w:rsid w:val="006535DE"/>
    <w:rsid w:val="0068711A"/>
    <w:rsid w:val="006E1C1E"/>
    <w:rsid w:val="007373D0"/>
    <w:rsid w:val="007C5C74"/>
    <w:rsid w:val="007E2EA0"/>
    <w:rsid w:val="008B4002"/>
    <w:rsid w:val="00991491"/>
    <w:rsid w:val="00A94367"/>
    <w:rsid w:val="00AB37AC"/>
    <w:rsid w:val="00AF2EA5"/>
    <w:rsid w:val="00B12A99"/>
    <w:rsid w:val="00B579CA"/>
    <w:rsid w:val="00BF4C54"/>
    <w:rsid w:val="00C548DB"/>
    <w:rsid w:val="00C574D5"/>
    <w:rsid w:val="00C94994"/>
    <w:rsid w:val="00CD48BC"/>
    <w:rsid w:val="00E30F6C"/>
    <w:rsid w:val="00F9788C"/>
    <w:rsid w:val="00FA0396"/>
    <w:rsid w:val="00FE6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7373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73D0"/>
    <w:pPr>
      <w:spacing w:after="0" w:line="240" w:lineRule="auto"/>
    </w:pPr>
  </w:style>
  <w:style w:type="table" w:styleId="TableGrid">
    <w:name w:val="Table Grid"/>
    <w:basedOn w:val="TableNormal"/>
    <w:uiPriority w:val="59"/>
    <w:rsid w:val="00C548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2</Pages>
  <Words>516</Words>
  <Characters>2943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Littleton Public Schools</Company>
  <LinksUpToDate>false</LinksUpToDate>
  <CharactersWithSpaces>3453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ITSUser</dc:creator>
  <cp:keywords/>
  <dc:description/>
  <cp:lastModifiedBy>ITSUser</cp:lastModifiedBy>
  <cp:revision>9</cp:revision>
  <dcterms:created xsi:type="dcterms:W3CDTF">2009-10-01T16:58:00Z</dcterms:created>
  <dcterms:modified xsi:type="dcterms:W3CDTF">2009-11-10T18:12:00Z</dcterms:modified>
</cp:coreProperties>
</file>